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BD7D" w14:textId="77777777" w:rsidR="00877AF6" w:rsidRPr="003D3881" w:rsidRDefault="003D3881">
      <w:pPr>
        <w:rPr>
          <w:b/>
          <w:bCs/>
          <w:sz w:val="24"/>
          <w:szCs w:val="24"/>
          <w:u w:val="single"/>
        </w:rPr>
      </w:pPr>
      <w:r w:rsidRPr="003D3881">
        <w:rPr>
          <w:b/>
          <w:bCs/>
          <w:sz w:val="24"/>
          <w:szCs w:val="24"/>
          <w:u w:val="single"/>
        </w:rPr>
        <w:t xml:space="preserve">PSRA </w:t>
      </w:r>
      <w:r>
        <w:rPr>
          <w:b/>
          <w:bCs/>
          <w:sz w:val="24"/>
          <w:szCs w:val="24"/>
          <w:u w:val="single"/>
        </w:rPr>
        <w:t>s</w:t>
      </w:r>
      <w:r w:rsidRPr="003D3881">
        <w:rPr>
          <w:b/>
          <w:bCs/>
          <w:sz w:val="24"/>
          <w:szCs w:val="24"/>
          <w:u w:val="single"/>
        </w:rPr>
        <w:t xml:space="preserve">ocial </w:t>
      </w:r>
      <w:r>
        <w:rPr>
          <w:b/>
          <w:bCs/>
          <w:sz w:val="24"/>
          <w:szCs w:val="24"/>
          <w:u w:val="single"/>
        </w:rPr>
        <w:t>m</w:t>
      </w:r>
      <w:r w:rsidRPr="003D3881">
        <w:rPr>
          <w:b/>
          <w:bCs/>
          <w:sz w:val="24"/>
          <w:szCs w:val="24"/>
          <w:u w:val="single"/>
        </w:rPr>
        <w:t xml:space="preserve">edia </w:t>
      </w:r>
      <w:r>
        <w:rPr>
          <w:b/>
          <w:bCs/>
          <w:sz w:val="24"/>
          <w:szCs w:val="24"/>
          <w:u w:val="single"/>
        </w:rPr>
        <w:t>p</w:t>
      </w:r>
      <w:r w:rsidRPr="003D3881">
        <w:rPr>
          <w:b/>
          <w:bCs/>
          <w:sz w:val="24"/>
          <w:szCs w:val="24"/>
          <w:u w:val="single"/>
        </w:rPr>
        <w:t>olicy</w:t>
      </w:r>
    </w:p>
    <w:p w14:paraId="5CB94CDC" w14:textId="77777777" w:rsidR="003D3881" w:rsidRDefault="003D3881">
      <w:pPr>
        <w:rPr>
          <w:sz w:val="24"/>
          <w:szCs w:val="24"/>
        </w:rPr>
      </w:pPr>
      <w:r>
        <w:rPr>
          <w:sz w:val="24"/>
          <w:szCs w:val="24"/>
        </w:rPr>
        <w:t>The social media accounts of PSRA Facebook, Twitter, Instagram will be policed in the following manner: -</w:t>
      </w:r>
    </w:p>
    <w:p w14:paraId="4BC675DA" w14:textId="77777777" w:rsidR="003D3881" w:rsidRDefault="003D3881" w:rsidP="003D3881">
      <w:pPr>
        <w:pStyle w:val="ListParagraph"/>
        <w:numPr>
          <w:ilvl w:val="0"/>
          <w:numId w:val="1"/>
        </w:numPr>
        <w:rPr>
          <w:sz w:val="24"/>
          <w:szCs w:val="24"/>
        </w:rPr>
      </w:pPr>
      <w:r>
        <w:rPr>
          <w:sz w:val="24"/>
          <w:szCs w:val="24"/>
        </w:rPr>
        <w:t>All accounts will be managed by a minimum of two users. This ensures that all posts and updates are monitored and banned posts removed as soon as possible.</w:t>
      </w:r>
    </w:p>
    <w:p w14:paraId="17A4158C" w14:textId="77777777" w:rsidR="003D3881" w:rsidRDefault="003D3881" w:rsidP="003D3881">
      <w:pPr>
        <w:pStyle w:val="ListParagraph"/>
        <w:numPr>
          <w:ilvl w:val="0"/>
          <w:numId w:val="1"/>
        </w:numPr>
        <w:rPr>
          <w:sz w:val="24"/>
          <w:szCs w:val="24"/>
        </w:rPr>
      </w:pPr>
      <w:r>
        <w:rPr>
          <w:sz w:val="24"/>
          <w:szCs w:val="24"/>
        </w:rPr>
        <w:t xml:space="preserve">Posts and updates will be non-political. Any posts from </w:t>
      </w:r>
      <w:r w:rsidR="00EA555D">
        <w:rPr>
          <w:sz w:val="24"/>
          <w:szCs w:val="24"/>
        </w:rPr>
        <w:t>p</w:t>
      </w:r>
      <w:r>
        <w:rPr>
          <w:sz w:val="24"/>
          <w:szCs w:val="24"/>
        </w:rPr>
        <w:t>oliticians or political parties will only be accepted if the</w:t>
      </w:r>
      <w:r w:rsidR="00EA555D">
        <w:rPr>
          <w:sz w:val="24"/>
          <w:szCs w:val="24"/>
        </w:rPr>
        <w:t xml:space="preserve"> content is not seen to promote said party or politician and is in the best interests of the community.</w:t>
      </w:r>
    </w:p>
    <w:p w14:paraId="0CDB5E2D" w14:textId="77777777" w:rsidR="00EA555D" w:rsidRDefault="00EA555D" w:rsidP="003D3881">
      <w:pPr>
        <w:pStyle w:val="ListParagraph"/>
        <w:numPr>
          <w:ilvl w:val="0"/>
          <w:numId w:val="1"/>
        </w:numPr>
        <w:rPr>
          <w:sz w:val="24"/>
          <w:szCs w:val="24"/>
        </w:rPr>
      </w:pPr>
      <w:r>
        <w:rPr>
          <w:sz w:val="24"/>
          <w:szCs w:val="24"/>
        </w:rPr>
        <w:t>Posts advertising services or selling items/services are banned and if posted will be removed by the administrators.</w:t>
      </w:r>
    </w:p>
    <w:p w14:paraId="56B88E4E" w14:textId="77777777" w:rsidR="00EA555D" w:rsidRDefault="00EA555D" w:rsidP="003D3881">
      <w:pPr>
        <w:pStyle w:val="ListParagraph"/>
        <w:numPr>
          <w:ilvl w:val="0"/>
          <w:numId w:val="1"/>
        </w:numPr>
        <w:rPr>
          <w:sz w:val="24"/>
          <w:szCs w:val="24"/>
        </w:rPr>
      </w:pPr>
      <w:r>
        <w:rPr>
          <w:sz w:val="24"/>
          <w:szCs w:val="24"/>
        </w:rPr>
        <w:t>Any posts relating to sex, violence, inciting hatred, or criminal activity will be removed immediately by the Administrators.</w:t>
      </w:r>
    </w:p>
    <w:p w14:paraId="01383BC1" w14:textId="77777777" w:rsidR="00EA555D" w:rsidRDefault="00EA555D" w:rsidP="003D3881">
      <w:pPr>
        <w:pStyle w:val="ListParagraph"/>
        <w:numPr>
          <w:ilvl w:val="0"/>
          <w:numId w:val="1"/>
        </w:numPr>
        <w:rPr>
          <w:sz w:val="24"/>
          <w:szCs w:val="24"/>
        </w:rPr>
      </w:pPr>
      <w:r>
        <w:rPr>
          <w:sz w:val="24"/>
          <w:szCs w:val="24"/>
        </w:rPr>
        <w:t>The accounts should be used to promote local activities and events and to raise community awareness of issues and events that should be beneficial to the community.</w:t>
      </w:r>
    </w:p>
    <w:p w14:paraId="6559006D" w14:textId="77777777" w:rsidR="00EA555D" w:rsidRDefault="00EA555D" w:rsidP="003D3881">
      <w:pPr>
        <w:pStyle w:val="ListParagraph"/>
        <w:numPr>
          <w:ilvl w:val="0"/>
          <w:numId w:val="1"/>
        </w:numPr>
        <w:rPr>
          <w:sz w:val="24"/>
          <w:szCs w:val="24"/>
        </w:rPr>
      </w:pPr>
      <w:r>
        <w:rPr>
          <w:sz w:val="24"/>
          <w:szCs w:val="24"/>
        </w:rPr>
        <w:t>When posting be responsible, credible, accurate, fair</w:t>
      </w:r>
      <w:r w:rsidR="00A649C4">
        <w:rPr>
          <w:sz w:val="24"/>
          <w:szCs w:val="24"/>
        </w:rPr>
        <w:t>,</w:t>
      </w:r>
      <w:r>
        <w:rPr>
          <w:sz w:val="24"/>
          <w:szCs w:val="24"/>
        </w:rPr>
        <w:t xml:space="preserve"> and thorough.</w:t>
      </w:r>
    </w:p>
    <w:p w14:paraId="227240F9" w14:textId="77777777" w:rsidR="00EA555D" w:rsidRDefault="00A649C4" w:rsidP="003D3881">
      <w:pPr>
        <w:pStyle w:val="ListParagraph"/>
        <w:numPr>
          <w:ilvl w:val="0"/>
          <w:numId w:val="1"/>
        </w:numPr>
        <w:rPr>
          <w:sz w:val="24"/>
          <w:szCs w:val="24"/>
        </w:rPr>
      </w:pPr>
      <w:r>
        <w:rPr>
          <w:sz w:val="24"/>
          <w:szCs w:val="24"/>
        </w:rPr>
        <w:t>Respond positively and promptly to questions and conversations.</w:t>
      </w:r>
    </w:p>
    <w:p w14:paraId="14335A90" w14:textId="77777777" w:rsidR="00A649C4" w:rsidRDefault="00A649C4" w:rsidP="003D3881">
      <w:pPr>
        <w:pStyle w:val="ListParagraph"/>
        <w:numPr>
          <w:ilvl w:val="0"/>
          <w:numId w:val="1"/>
        </w:numPr>
        <w:rPr>
          <w:sz w:val="24"/>
          <w:szCs w:val="24"/>
        </w:rPr>
      </w:pPr>
      <w:r>
        <w:rPr>
          <w:sz w:val="24"/>
          <w:szCs w:val="24"/>
        </w:rPr>
        <w:t>When discussing matters relating to PSRA use your real name and your role in the organisation. Make it clear you are speaking for yourself and not on behalf of PSRA unless you have been given the authority to do so</w:t>
      </w:r>
      <w:r w:rsidR="00C926CB">
        <w:rPr>
          <w:sz w:val="24"/>
          <w:szCs w:val="24"/>
        </w:rPr>
        <w:t>.</w:t>
      </w:r>
    </w:p>
    <w:p w14:paraId="11261271" w14:textId="77777777" w:rsidR="00A649C4" w:rsidRDefault="00A649C4" w:rsidP="003D3881">
      <w:pPr>
        <w:pStyle w:val="ListParagraph"/>
        <w:numPr>
          <w:ilvl w:val="0"/>
          <w:numId w:val="1"/>
        </w:numPr>
        <w:rPr>
          <w:sz w:val="24"/>
          <w:szCs w:val="24"/>
        </w:rPr>
      </w:pPr>
      <w:r>
        <w:rPr>
          <w:sz w:val="24"/>
          <w:szCs w:val="24"/>
        </w:rPr>
        <w:t>Members are responsible for content published and any comments they leave on social media</w:t>
      </w:r>
      <w:r w:rsidR="00C926CB">
        <w:rPr>
          <w:sz w:val="24"/>
          <w:szCs w:val="24"/>
        </w:rPr>
        <w:t>.</w:t>
      </w:r>
      <w:r>
        <w:rPr>
          <w:sz w:val="24"/>
          <w:szCs w:val="24"/>
        </w:rPr>
        <w:t xml:space="preserve"> </w:t>
      </w:r>
      <w:r w:rsidR="00C926CB">
        <w:rPr>
          <w:sz w:val="24"/>
          <w:szCs w:val="24"/>
        </w:rPr>
        <w:t xml:space="preserve">These </w:t>
      </w:r>
      <w:r>
        <w:rPr>
          <w:sz w:val="24"/>
          <w:szCs w:val="24"/>
        </w:rPr>
        <w:t>could remain in the public domain for a considerable length of time.</w:t>
      </w:r>
    </w:p>
    <w:p w14:paraId="7C9E4181" w14:textId="77777777" w:rsidR="00A649C4" w:rsidRDefault="00C926CB" w:rsidP="003D3881">
      <w:pPr>
        <w:pStyle w:val="ListParagraph"/>
        <w:numPr>
          <w:ilvl w:val="0"/>
          <w:numId w:val="1"/>
        </w:numPr>
        <w:rPr>
          <w:sz w:val="24"/>
          <w:szCs w:val="24"/>
        </w:rPr>
      </w:pPr>
      <w:r>
        <w:rPr>
          <w:sz w:val="24"/>
          <w:szCs w:val="24"/>
        </w:rPr>
        <w:t>If you publish content or leave a comment on social media that is about PSRA ensure it is factually correct</w:t>
      </w:r>
    </w:p>
    <w:p w14:paraId="5E43E481" w14:textId="77777777" w:rsidR="00C926CB" w:rsidRDefault="00C926CB" w:rsidP="003D3881">
      <w:pPr>
        <w:pStyle w:val="ListParagraph"/>
        <w:numPr>
          <w:ilvl w:val="0"/>
          <w:numId w:val="1"/>
        </w:numPr>
        <w:rPr>
          <w:sz w:val="24"/>
          <w:szCs w:val="24"/>
        </w:rPr>
      </w:pPr>
      <w:r>
        <w:rPr>
          <w:sz w:val="24"/>
          <w:szCs w:val="24"/>
        </w:rPr>
        <w:t>Show proper consideration for others’ opinions and privacy and be sensitive on matters relating to politics,  gender, race or religion.</w:t>
      </w:r>
    </w:p>
    <w:p w14:paraId="6DA1FF67" w14:textId="77777777" w:rsidR="00C926CB" w:rsidRDefault="00C926CB" w:rsidP="003D3881">
      <w:pPr>
        <w:pStyle w:val="ListParagraph"/>
        <w:numPr>
          <w:ilvl w:val="0"/>
          <w:numId w:val="1"/>
        </w:numPr>
        <w:rPr>
          <w:sz w:val="24"/>
          <w:szCs w:val="24"/>
        </w:rPr>
      </w:pPr>
      <w:r>
        <w:rPr>
          <w:sz w:val="24"/>
          <w:szCs w:val="24"/>
        </w:rPr>
        <w:t>Do not be confrontational and be the first to correct your own mistakes but do not alter previous posts without indicating you have done so.</w:t>
      </w:r>
    </w:p>
    <w:p w14:paraId="7AD00AC0" w14:textId="77777777" w:rsidR="00C926CB" w:rsidRDefault="00C926CB" w:rsidP="003D3881">
      <w:pPr>
        <w:pStyle w:val="ListParagraph"/>
        <w:numPr>
          <w:ilvl w:val="0"/>
          <w:numId w:val="1"/>
        </w:numPr>
        <w:rPr>
          <w:sz w:val="24"/>
          <w:szCs w:val="24"/>
        </w:rPr>
      </w:pPr>
      <w:r>
        <w:rPr>
          <w:sz w:val="24"/>
          <w:szCs w:val="24"/>
        </w:rPr>
        <w:t>PSRA should appear as a united front so don’t bring disagreements with other members</w:t>
      </w:r>
      <w:r w:rsidR="00CE32A8">
        <w:rPr>
          <w:sz w:val="24"/>
          <w:szCs w:val="24"/>
        </w:rPr>
        <w:t xml:space="preserve"> to our public social media accounts.</w:t>
      </w:r>
    </w:p>
    <w:p w14:paraId="1F1C9BF4" w14:textId="56979AFE" w:rsidR="000C36EF" w:rsidRDefault="000C36EF" w:rsidP="003D3881">
      <w:pPr>
        <w:pStyle w:val="ListParagraph"/>
        <w:numPr>
          <w:ilvl w:val="0"/>
          <w:numId w:val="1"/>
        </w:numPr>
        <w:rPr>
          <w:sz w:val="24"/>
          <w:szCs w:val="24"/>
        </w:rPr>
      </w:pPr>
      <w:r>
        <w:rPr>
          <w:sz w:val="24"/>
          <w:szCs w:val="24"/>
        </w:rPr>
        <w:t>Admin to ensure they do not click on unknown links to prevent the account being hacked or being locked out.</w:t>
      </w:r>
    </w:p>
    <w:p w14:paraId="34E690B0" w14:textId="7C758E82" w:rsidR="000C36EF" w:rsidRPr="000C36EF" w:rsidRDefault="00CE32A8" w:rsidP="000C36EF">
      <w:pPr>
        <w:pStyle w:val="ListParagraph"/>
        <w:numPr>
          <w:ilvl w:val="0"/>
          <w:numId w:val="1"/>
        </w:numPr>
        <w:rPr>
          <w:sz w:val="24"/>
          <w:szCs w:val="24"/>
        </w:rPr>
      </w:pPr>
      <w:r>
        <w:rPr>
          <w:sz w:val="24"/>
          <w:szCs w:val="24"/>
        </w:rPr>
        <w:t xml:space="preserve">When doing mass emails don’t share recipients email addresses use </w:t>
      </w:r>
      <w:r w:rsidR="000C36EF">
        <w:rPr>
          <w:sz w:val="24"/>
          <w:szCs w:val="24"/>
        </w:rPr>
        <w:t>BCC</w:t>
      </w:r>
    </w:p>
    <w:p w14:paraId="1A199F12" w14:textId="0C4980F0" w:rsidR="00CE32A8" w:rsidRDefault="00CE32A8" w:rsidP="00CE32A8">
      <w:pPr>
        <w:rPr>
          <w:sz w:val="24"/>
          <w:szCs w:val="24"/>
        </w:rPr>
      </w:pPr>
    </w:p>
    <w:p w14:paraId="435883F8" w14:textId="2B7E50CE" w:rsidR="00CE32A8" w:rsidRPr="00CE32A8" w:rsidRDefault="00CE32A8" w:rsidP="00CE32A8">
      <w:pPr>
        <w:rPr>
          <w:b/>
          <w:bCs/>
          <w:sz w:val="24"/>
          <w:szCs w:val="24"/>
        </w:rPr>
      </w:pPr>
      <w:r w:rsidRPr="00CE32A8">
        <w:rPr>
          <w:b/>
          <w:bCs/>
          <w:sz w:val="24"/>
          <w:szCs w:val="24"/>
        </w:rPr>
        <w:t>Review</w:t>
      </w:r>
      <w:r w:rsidR="007350DF">
        <w:rPr>
          <w:b/>
          <w:bCs/>
          <w:sz w:val="24"/>
          <w:szCs w:val="24"/>
        </w:rPr>
        <w:t>ed</w:t>
      </w:r>
      <w:r w:rsidRPr="00CE32A8">
        <w:rPr>
          <w:b/>
          <w:bCs/>
          <w:sz w:val="24"/>
          <w:szCs w:val="24"/>
        </w:rPr>
        <w:t xml:space="preserve"> </w:t>
      </w:r>
      <w:r w:rsidR="00877AF6">
        <w:rPr>
          <w:b/>
          <w:bCs/>
          <w:sz w:val="24"/>
          <w:szCs w:val="24"/>
        </w:rPr>
        <w:t>1</w:t>
      </w:r>
      <w:r w:rsidR="00C05E50">
        <w:rPr>
          <w:b/>
          <w:bCs/>
          <w:sz w:val="24"/>
          <w:szCs w:val="24"/>
        </w:rPr>
        <w:t>3/2/26</w:t>
      </w:r>
      <w:r w:rsidRPr="00CE32A8">
        <w:rPr>
          <w:b/>
          <w:bCs/>
          <w:sz w:val="24"/>
          <w:szCs w:val="24"/>
        </w:rPr>
        <w:t xml:space="preserve">        Endorsed </w:t>
      </w:r>
      <w:r w:rsidR="00C05E50">
        <w:rPr>
          <w:b/>
          <w:bCs/>
          <w:sz w:val="24"/>
          <w:szCs w:val="24"/>
        </w:rPr>
        <w:t>16/2/26</w:t>
      </w:r>
    </w:p>
    <w:p w14:paraId="35CB96BD" w14:textId="77777777" w:rsidR="003D3881" w:rsidRPr="003D3881" w:rsidRDefault="003D3881">
      <w:pPr>
        <w:rPr>
          <w:sz w:val="24"/>
          <w:szCs w:val="24"/>
        </w:rPr>
      </w:pPr>
    </w:p>
    <w:sectPr w:rsidR="003D3881" w:rsidRPr="003D3881" w:rsidSect="006B743D">
      <w:headerReference w:type="even" r:id="rId7"/>
      <w:headerReference w:type="default" r:id="rId8"/>
      <w:footerReference w:type="even" r:id="rId9"/>
      <w:footerReference w:type="default" r:id="rId10"/>
      <w:headerReference w:type="first" r:id="rId11"/>
      <w:footerReference w:type="first" r:id="rId12"/>
      <w:pgSz w:w="11906" w:h="16838"/>
      <w:pgMar w:top="2676" w:right="1440" w:bottom="1440" w:left="144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D671" w14:textId="77777777" w:rsidR="000A4B5F" w:rsidRDefault="000A4B5F" w:rsidP="006B743D">
      <w:pPr>
        <w:spacing w:after="0" w:line="240" w:lineRule="auto"/>
      </w:pPr>
      <w:r>
        <w:separator/>
      </w:r>
    </w:p>
  </w:endnote>
  <w:endnote w:type="continuationSeparator" w:id="0">
    <w:p w14:paraId="24852B13" w14:textId="77777777" w:rsidR="000A4B5F" w:rsidRDefault="000A4B5F" w:rsidP="006B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D464" w14:textId="77777777" w:rsidR="006B743D" w:rsidRDefault="006B7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E525" w14:textId="77777777" w:rsidR="006B743D" w:rsidRDefault="006B7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CF82" w14:textId="77777777" w:rsidR="006B743D" w:rsidRDefault="006B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A36E" w14:textId="77777777" w:rsidR="000A4B5F" w:rsidRDefault="000A4B5F" w:rsidP="006B743D">
      <w:pPr>
        <w:spacing w:after="0" w:line="240" w:lineRule="auto"/>
      </w:pPr>
      <w:r>
        <w:separator/>
      </w:r>
    </w:p>
  </w:footnote>
  <w:footnote w:type="continuationSeparator" w:id="0">
    <w:p w14:paraId="7C4A6E6B" w14:textId="77777777" w:rsidR="000A4B5F" w:rsidRDefault="000A4B5F" w:rsidP="006B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D9CF" w14:textId="77777777" w:rsidR="006B743D" w:rsidRDefault="006B7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A0CD" w14:textId="77777777" w:rsidR="006B743D" w:rsidRDefault="006B743D">
    <w:pPr>
      <w:pStyle w:val="Header"/>
    </w:pPr>
    <w:r w:rsidRPr="006B743D">
      <w:rPr>
        <w:noProof/>
      </w:rPr>
      <mc:AlternateContent>
        <mc:Choice Requires="wps">
          <w:drawing>
            <wp:anchor distT="45720" distB="45720" distL="114300" distR="114300" simplePos="0" relativeHeight="251659264" behindDoc="0" locked="0" layoutInCell="1" allowOverlap="1" wp14:anchorId="1B6ADA5E" wp14:editId="6D480357">
              <wp:simplePos x="0" y="0"/>
              <wp:positionH relativeFrom="column">
                <wp:posOffset>685800</wp:posOffset>
              </wp:positionH>
              <wp:positionV relativeFrom="paragraph">
                <wp:posOffset>-5715</wp:posOffset>
              </wp:positionV>
              <wp:extent cx="52070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1404620"/>
                      </a:xfrm>
                      <a:prstGeom prst="rect">
                        <a:avLst/>
                      </a:prstGeom>
                      <a:solidFill>
                        <a:srgbClr val="FFFFFF"/>
                      </a:solidFill>
                      <a:ln w="9525">
                        <a:noFill/>
                        <a:miter lim="800000"/>
                        <a:headEnd/>
                        <a:tailEnd/>
                      </a:ln>
                    </wps:spPr>
                    <wps:txbx>
                      <w:txbxContent>
                        <w:p w14:paraId="6DC14A8E" w14:textId="77777777" w:rsidR="006B743D" w:rsidRPr="00F82D96" w:rsidRDefault="006B743D" w:rsidP="006B743D">
                          <w:pPr>
                            <w:rPr>
                              <w:rFonts w:ascii="Franklin Gothic Medium Cond" w:hAnsi="Franklin Gothic Medium Cond"/>
                              <w:sz w:val="20"/>
                              <w:szCs w:val="20"/>
                            </w:rPr>
                          </w:pPr>
                          <w:r w:rsidRPr="006B743D">
                            <w:rPr>
                              <w:rFonts w:ascii="Franklin Gothic Medium Cond" w:hAnsi="Franklin Gothic Medium Cond"/>
                              <w:b/>
                              <w:bCs/>
                              <w:sz w:val="56"/>
                              <w:szCs w:val="56"/>
                            </w:rPr>
                            <w:t>PSRA</w:t>
                          </w:r>
                          <w:r w:rsidRPr="006B743D">
                            <w:rPr>
                              <w:rFonts w:ascii="Franklin Gothic Medium Cond" w:hAnsi="Franklin Gothic Medium Cond"/>
                              <w:sz w:val="20"/>
                              <w:szCs w:val="20"/>
                            </w:rPr>
                            <w:br/>
                          </w:r>
                          <w:r w:rsidRPr="00F82D96">
                            <w:rPr>
                              <w:rFonts w:ascii="Franklin Gothic Medium Cond" w:hAnsi="Franklin Gothic Medium Cond"/>
                              <w:sz w:val="20"/>
                              <w:szCs w:val="20"/>
                            </w:rPr>
                            <w:t>Park Street and District Residents Association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ADA5E" id="_x0000_t202" coordsize="21600,21600" o:spt="202" path="m,l,21600r21600,l21600,xe">
              <v:stroke joinstyle="miter"/>
              <v:path gradientshapeok="t" o:connecttype="rect"/>
            </v:shapetype>
            <v:shape id="Text Box 2" o:spid="_x0000_s1026" type="#_x0000_t202" style="position:absolute;margin-left:54pt;margin-top:-.45pt;width:41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" stroked="f">
              <v:textbox style="mso-fit-shape-to-text:t">
                <w:txbxContent>
                  <w:p w14:paraId="6DC14A8E" w14:textId="77777777" w:rsidR="006B743D" w:rsidRPr="00F82D96" w:rsidRDefault="006B743D" w:rsidP="006B743D">
                    <w:pPr>
                      <w:rPr>
                        <w:rFonts w:ascii="Franklin Gothic Medium Cond" w:hAnsi="Franklin Gothic Medium Cond"/>
                        <w:sz w:val="20"/>
                        <w:szCs w:val="20"/>
                      </w:rPr>
                    </w:pPr>
                    <w:r w:rsidRPr="006B743D">
                      <w:rPr>
                        <w:rFonts w:ascii="Franklin Gothic Medium Cond" w:hAnsi="Franklin Gothic Medium Cond"/>
                        <w:b/>
                        <w:bCs/>
                        <w:sz w:val="56"/>
                        <w:szCs w:val="56"/>
                      </w:rPr>
                      <w:t>PSRA</w:t>
                    </w:r>
                    <w:r w:rsidRPr="006B743D">
                      <w:rPr>
                        <w:rFonts w:ascii="Franklin Gothic Medium Cond" w:hAnsi="Franklin Gothic Medium Cond"/>
                        <w:sz w:val="20"/>
                        <w:szCs w:val="20"/>
                      </w:rPr>
                      <w:br/>
                    </w:r>
                    <w:r w:rsidRPr="00F82D96">
                      <w:rPr>
                        <w:rFonts w:ascii="Franklin Gothic Medium Cond" w:hAnsi="Franklin Gothic Medium Cond"/>
                        <w:sz w:val="20"/>
                        <w:szCs w:val="20"/>
                      </w:rPr>
                      <w:t>Park Street and District Residents Association</w:t>
                    </w:r>
                  </w:p>
                </w:txbxContent>
              </v:textbox>
              <w10:wrap type="square"/>
            </v:shape>
          </w:pict>
        </mc:Fallback>
      </mc:AlternateContent>
    </w:r>
    <w:r w:rsidRPr="006B743D">
      <w:rPr>
        <w:noProof/>
      </w:rPr>
      <w:drawing>
        <wp:anchor distT="0" distB="0" distL="114300" distR="114300" simplePos="0" relativeHeight="251660288" behindDoc="1" locked="0" layoutInCell="1" allowOverlap="1" wp14:anchorId="7EB50D79" wp14:editId="02D2D851">
          <wp:simplePos x="0" y="0"/>
          <wp:positionH relativeFrom="column">
            <wp:posOffset>-25400</wp:posOffset>
          </wp:positionH>
          <wp:positionV relativeFrom="page">
            <wp:posOffset>569595</wp:posOffset>
          </wp:positionV>
          <wp:extent cx="711835" cy="830580"/>
          <wp:effectExtent l="0" t="0" r="0" b="762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RA 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1835" cy="830580"/>
                  </a:xfrm>
                  <a:prstGeom prst="rect">
                    <a:avLst/>
                  </a:prstGeom>
                </pic:spPr>
              </pic:pic>
            </a:graphicData>
          </a:graphic>
        </wp:anchor>
      </w:drawing>
    </w:r>
  </w:p>
  <w:p w14:paraId="4574AF17" w14:textId="77777777" w:rsidR="006B743D" w:rsidRDefault="006B7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2B6A" w14:textId="77777777" w:rsidR="006B743D" w:rsidRDefault="006B7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3429"/>
    <w:multiLevelType w:val="hybridMultilevel"/>
    <w:tmpl w:val="679E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76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81"/>
    <w:rsid w:val="000A4B5F"/>
    <w:rsid w:val="000C36EF"/>
    <w:rsid w:val="00107C92"/>
    <w:rsid w:val="00140188"/>
    <w:rsid w:val="002203AF"/>
    <w:rsid w:val="00360D8D"/>
    <w:rsid w:val="003916BA"/>
    <w:rsid w:val="003D3881"/>
    <w:rsid w:val="0044637B"/>
    <w:rsid w:val="005E32CE"/>
    <w:rsid w:val="006B743D"/>
    <w:rsid w:val="007350DF"/>
    <w:rsid w:val="00877AF6"/>
    <w:rsid w:val="008B7156"/>
    <w:rsid w:val="009706CC"/>
    <w:rsid w:val="00A00EDD"/>
    <w:rsid w:val="00A649C4"/>
    <w:rsid w:val="00B578AA"/>
    <w:rsid w:val="00B63A21"/>
    <w:rsid w:val="00BC221A"/>
    <w:rsid w:val="00C05E50"/>
    <w:rsid w:val="00C926CB"/>
    <w:rsid w:val="00CE32A8"/>
    <w:rsid w:val="00D81CA5"/>
    <w:rsid w:val="00DB635F"/>
    <w:rsid w:val="00DC2E83"/>
    <w:rsid w:val="00EA555D"/>
    <w:rsid w:val="00F65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B4536"/>
  <w15:chartTrackingRefBased/>
  <w15:docId w15:val="{A982ED96-9BDB-4FEA-A6B9-DBE7B6B3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43D"/>
  </w:style>
  <w:style w:type="paragraph" w:styleId="Footer">
    <w:name w:val="footer"/>
    <w:basedOn w:val="Normal"/>
    <w:link w:val="FooterChar"/>
    <w:uiPriority w:val="99"/>
    <w:unhideWhenUsed/>
    <w:rsid w:val="006B7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43D"/>
  </w:style>
  <w:style w:type="paragraph" w:styleId="ListParagraph">
    <w:name w:val="List Paragraph"/>
    <w:basedOn w:val="Normal"/>
    <w:uiPriority w:val="34"/>
    <w:qFormat/>
    <w:rsid w:val="003D3881"/>
    <w:pPr>
      <w:ind w:left="720"/>
      <w:contextualSpacing/>
    </w:pPr>
  </w:style>
  <w:style w:type="character" w:styleId="Hyperlink">
    <w:name w:val="Hyperlink"/>
    <w:basedOn w:val="DefaultParagraphFont"/>
    <w:uiPriority w:val="99"/>
    <w:unhideWhenUsed/>
    <w:rsid w:val="00CE32A8"/>
    <w:rPr>
      <w:color w:val="0563C1" w:themeColor="hyperlink"/>
      <w:u w:val="single"/>
    </w:rPr>
  </w:style>
  <w:style w:type="character" w:styleId="UnresolvedMention">
    <w:name w:val="Unresolved Mention"/>
    <w:basedOn w:val="DefaultParagraphFont"/>
    <w:uiPriority w:val="99"/>
    <w:semiHidden/>
    <w:unhideWhenUsed/>
    <w:rsid w:val="00CE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322</Words>
  <Characters>1837</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dc:creator>
  <cp:keywords/>
  <dc:description/>
  <cp:lastModifiedBy>Chris M</cp:lastModifiedBy>
  <cp:revision>10</cp:revision>
  <dcterms:created xsi:type="dcterms:W3CDTF">2023-03-24T12:16:00Z</dcterms:created>
  <dcterms:modified xsi:type="dcterms:W3CDTF">2026-02-13T15:10:00Z</dcterms:modified>
</cp:coreProperties>
</file>